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C5" w:rsidRPr="008D2AE9" w:rsidRDefault="002B20C5" w:rsidP="002B20C5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D2A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Реализация Государственной программы «Доступная среда» в 2015 году</w:t>
      </w:r>
    </w:p>
    <w:p w:rsidR="002B20C5" w:rsidRDefault="002B20C5" w:rsidP="00405726">
      <w:pPr>
        <w:pStyle w:val="justifyfull"/>
        <w:spacing w:before="0" w:beforeAutospacing="0" w:after="0" w:afterAutospacing="0"/>
        <w:jc w:val="both"/>
        <w:rPr>
          <w:color w:val="484C51"/>
          <w:sz w:val="28"/>
          <w:szCs w:val="28"/>
        </w:rPr>
      </w:pPr>
    </w:p>
    <w:p w:rsidR="00405726" w:rsidRPr="00405726" w:rsidRDefault="00405726" w:rsidP="00405726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484C51"/>
          <w:sz w:val="28"/>
          <w:szCs w:val="28"/>
        </w:rPr>
        <w:t xml:space="preserve">         </w:t>
      </w:r>
      <w:r w:rsidRPr="00405726">
        <w:rPr>
          <w:sz w:val="28"/>
          <w:szCs w:val="28"/>
        </w:rPr>
        <w:t>В 2015 учебном году в рамках реализации Государственной программы «Доступная среда» наша школа была включена в число учреждений, участвующих в формировании специального образовательного пространства для маломобильных групп населения. На оснащение школы было выделено 3600000,0 рублей.</w:t>
      </w:r>
    </w:p>
    <w:p w:rsidR="00405726" w:rsidRPr="00405726" w:rsidRDefault="00405726" w:rsidP="00405726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 w:rsidRPr="00405726">
        <w:rPr>
          <w:sz w:val="28"/>
          <w:szCs w:val="28"/>
        </w:rPr>
        <w:t xml:space="preserve">         На эти средства школа оборудовала входную группу и эвакуационный выход с пандусами, санитарный узел, установила поручни по пути движения детей, имеющих трудности в передвижении. </w:t>
      </w:r>
    </w:p>
    <w:p w:rsidR="00405726" w:rsidRDefault="00405726" w:rsidP="00405726">
      <w:pPr>
        <w:pStyle w:val="justifyfull"/>
        <w:spacing w:before="0" w:beforeAutospacing="0" w:after="0" w:afterAutospacing="0"/>
        <w:jc w:val="both"/>
        <w:rPr>
          <w:rFonts w:ascii="Arial" w:hAnsi="Arial" w:cs="Arial"/>
          <w:color w:val="484C51"/>
          <w:sz w:val="27"/>
          <w:szCs w:val="27"/>
        </w:rPr>
      </w:pPr>
    </w:p>
    <w:p w:rsidR="008702D5" w:rsidRDefault="002D1004" w:rsidP="0040572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pt;height:24.5pt"/>
        </w:pict>
      </w:r>
      <w:r w:rsidR="00405726">
        <w:rPr>
          <w:noProof/>
        </w:rPr>
        <w:drawing>
          <wp:inline distT="0" distB="0" distL="0" distR="0">
            <wp:extent cx="4029436" cy="3031958"/>
            <wp:effectExtent l="19050" t="0" r="9164" b="0"/>
            <wp:docPr id="2" name="Рисунок 2" descr="C:\Users\7-я\Desktop\НОВЫЙ САЙТ\доступная сре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-я\Desktop\НОВЫЙ САЙТ\доступная сред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44" cy="302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  <w:r>
        <w:rPr>
          <w:noProof/>
        </w:rPr>
        <w:drawing>
          <wp:inline distT="0" distB="0" distL="0" distR="0">
            <wp:extent cx="2565993" cy="3410174"/>
            <wp:effectExtent l="19050" t="0" r="5757" b="0"/>
            <wp:docPr id="3" name="Рисунок 3" descr="C:\Users\7-я\Desktop\НОВЫЙ САЙТ\доступная сре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-я\Desktop\НОВЫЙ САЙТ\доступная сред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68" cy="341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97790</wp:posOffset>
            </wp:positionV>
            <wp:extent cx="3657600" cy="4004945"/>
            <wp:effectExtent l="19050" t="0" r="0" b="0"/>
            <wp:wrapThrough wrapText="bothSides">
              <wp:wrapPolygon edited="0">
                <wp:start x="-113" y="0"/>
                <wp:lineTo x="-113" y="21473"/>
                <wp:lineTo x="21600" y="21473"/>
                <wp:lineTo x="21600" y="0"/>
                <wp:lineTo x="-113" y="0"/>
              </wp:wrapPolygon>
            </wp:wrapThrough>
            <wp:docPr id="4" name="Рисунок 4" descr="C:\Users\7-я\Desktop\НОВЫЙ САЙТ\доступная сред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-я\Desktop\НОВЫЙ САЙТ\доступная сред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263525</wp:posOffset>
            </wp:positionV>
            <wp:extent cx="3605530" cy="4801870"/>
            <wp:effectExtent l="19050" t="0" r="0" b="0"/>
            <wp:wrapThrough wrapText="bothSides">
              <wp:wrapPolygon edited="0">
                <wp:start x="-114" y="0"/>
                <wp:lineTo x="-114" y="21509"/>
                <wp:lineTo x="21570" y="21509"/>
                <wp:lineTo x="21570" y="0"/>
                <wp:lineTo x="-114" y="0"/>
              </wp:wrapPolygon>
            </wp:wrapThrough>
            <wp:docPr id="1" name="Рисунок 5" descr="C:\Users\7-я\Desktop\НОВЫЙ САЙТ\доступная сре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-я\Desktop\НОВЫЙ САЙТ\доступная среда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480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297815</wp:posOffset>
            </wp:positionV>
            <wp:extent cx="4453890" cy="3336290"/>
            <wp:effectExtent l="19050" t="0" r="3810" b="0"/>
            <wp:wrapThrough wrapText="bothSides">
              <wp:wrapPolygon edited="0">
                <wp:start x="-92" y="0"/>
                <wp:lineTo x="-92" y="21460"/>
                <wp:lineTo x="21618" y="21460"/>
                <wp:lineTo x="21618" y="0"/>
                <wp:lineTo x="-92" y="0"/>
              </wp:wrapPolygon>
            </wp:wrapThrough>
            <wp:docPr id="14" name="Рисунок 6" descr="C:\Users\7-я\Desktop\НОВЫЙ САЙТ\доступная сред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-я\Desktop\НОВЫЙ САЙТ\доступная среда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  <w:r>
        <w:rPr>
          <w:noProof/>
        </w:rPr>
        <w:drawing>
          <wp:inline distT="0" distB="0" distL="0" distR="0">
            <wp:extent cx="3200400" cy="5690870"/>
            <wp:effectExtent l="19050" t="0" r="0" b="0"/>
            <wp:docPr id="13" name="Рисунок 7" descr="C:\Users\7-я\Desktop\НОВЫЙ САЙТ\доступная сред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-я\Desktop\НОВЫЙ САЙТ\доступная среда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9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26" w:rsidRDefault="00405726" w:rsidP="0040572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297815</wp:posOffset>
            </wp:positionV>
            <wp:extent cx="3187065" cy="5683885"/>
            <wp:effectExtent l="19050" t="0" r="0" b="0"/>
            <wp:wrapThrough wrapText="bothSides">
              <wp:wrapPolygon edited="0">
                <wp:start x="-129" y="0"/>
                <wp:lineTo x="-129" y="21501"/>
                <wp:lineTo x="21561" y="21501"/>
                <wp:lineTo x="21561" y="0"/>
                <wp:lineTo x="-129" y="0"/>
              </wp:wrapPolygon>
            </wp:wrapThrough>
            <wp:docPr id="8" name="Рисунок 8" descr="C:\Users\7-я\Desktop\НОВЫЙ САЙТ\доступная сред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-я\Desktop\НОВЫЙ САЙТ\доступная среда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56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</w:pPr>
    </w:p>
    <w:p w:rsidR="00405726" w:rsidRDefault="00405726" w:rsidP="00405726">
      <w:pPr>
        <w:jc w:val="center"/>
        <w:rPr>
          <w:b/>
        </w:rPr>
      </w:pPr>
    </w:p>
    <w:p w:rsidR="00405726" w:rsidRDefault="00405726" w:rsidP="00405726">
      <w:pPr>
        <w:jc w:val="center"/>
        <w:rPr>
          <w:b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Default="00405726" w:rsidP="00405726">
      <w:pPr>
        <w:pStyle w:val="justifyfull"/>
        <w:spacing w:before="0" w:beforeAutospacing="0" w:after="0" w:afterAutospacing="0" w:line="417" w:lineRule="atLeast"/>
        <w:jc w:val="both"/>
        <w:rPr>
          <w:rFonts w:ascii="Arial" w:hAnsi="Arial" w:cs="Arial"/>
          <w:color w:val="484C51"/>
          <w:sz w:val="27"/>
          <w:szCs w:val="27"/>
        </w:rPr>
      </w:pPr>
    </w:p>
    <w:p w:rsidR="00405726" w:rsidRPr="00405726" w:rsidRDefault="00405726" w:rsidP="00405726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5726">
        <w:rPr>
          <w:sz w:val="28"/>
          <w:szCs w:val="28"/>
        </w:rPr>
        <w:t>Также было приобретено специализированное оборудование, учебно-дидактические пособия в кабинет индивидуальных и групповых коррекционных занятий. Этот кабинет был специально оборудован на 1 этаже школы для удобства передвижения.</w:t>
      </w:r>
    </w:p>
    <w:p w:rsidR="00405726" w:rsidRPr="00405726" w:rsidRDefault="00405726" w:rsidP="00405726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5726">
        <w:rPr>
          <w:sz w:val="28"/>
          <w:szCs w:val="28"/>
        </w:rPr>
        <w:t>Теперь у учеников, которые ранее обучались только на дому из-за ограничений в возможности передвижения, появилась возможность посещать развивающие занятия с дефектологом, логопедом, психологом и в школе, среди своих сверстников.</w:t>
      </w: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271145</wp:posOffset>
            </wp:positionV>
            <wp:extent cx="5010785" cy="3784600"/>
            <wp:effectExtent l="19050" t="0" r="0" b="0"/>
            <wp:wrapThrough wrapText="bothSides">
              <wp:wrapPolygon edited="0">
                <wp:start x="-82" y="0"/>
                <wp:lineTo x="-82" y="21528"/>
                <wp:lineTo x="21597" y="21528"/>
                <wp:lineTo x="21597" y="0"/>
                <wp:lineTo x="-82" y="0"/>
              </wp:wrapPolygon>
            </wp:wrapThrough>
            <wp:docPr id="9" name="Рисунок 9" descr="C:\Users\7-я\Desktop\НОВЫЙ САЙТ\доступная сред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-я\Desktop\НОВЫЙ САЙТ\доступная среда\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296545</wp:posOffset>
            </wp:positionV>
            <wp:extent cx="5014595" cy="3749040"/>
            <wp:effectExtent l="19050" t="0" r="0" b="0"/>
            <wp:wrapThrough wrapText="bothSides">
              <wp:wrapPolygon edited="0">
                <wp:start x="-82" y="0"/>
                <wp:lineTo x="-82" y="21512"/>
                <wp:lineTo x="21581" y="21512"/>
                <wp:lineTo x="21581" y="0"/>
                <wp:lineTo x="-82" y="0"/>
              </wp:wrapPolygon>
            </wp:wrapThrough>
            <wp:docPr id="15" name="Рисунок 10" descr="C:\Users\7-я\Desktop\НОВЫЙ САЙТ\доступная сред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-я\Desktop\НОВЫЙ САЙТ\доступная среда\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both"/>
        <w:rPr>
          <w:b/>
        </w:rPr>
      </w:pPr>
    </w:p>
    <w:p w:rsidR="00405726" w:rsidRDefault="00405726" w:rsidP="00405726">
      <w:pPr>
        <w:jc w:val="center"/>
        <w:rPr>
          <w:b/>
        </w:rPr>
      </w:pPr>
    </w:p>
    <w:p w:rsidR="00405726" w:rsidRDefault="00405726" w:rsidP="00405726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221615</wp:posOffset>
            </wp:positionV>
            <wp:extent cx="6475095" cy="3657600"/>
            <wp:effectExtent l="19050" t="0" r="1905" b="0"/>
            <wp:wrapThrough wrapText="bothSides">
              <wp:wrapPolygon edited="0">
                <wp:start x="-64" y="0"/>
                <wp:lineTo x="-64" y="21488"/>
                <wp:lineTo x="21606" y="21488"/>
                <wp:lineTo x="21606" y="0"/>
                <wp:lineTo x="-64" y="0"/>
              </wp:wrapPolygon>
            </wp:wrapThrough>
            <wp:docPr id="16" name="Рисунок 11" descr="C:\Users\7-я\Desktop\НОВЫЙ САЙТ\доступная среда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-я\Desktop\НОВЫЙ САЙТ\доступная среда\3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144145</wp:posOffset>
            </wp:positionV>
            <wp:extent cx="5318760" cy="4274820"/>
            <wp:effectExtent l="19050" t="0" r="0" b="0"/>
            <wp:wrapThrough wrapText="bothSides">
              <wp:wrapPolygon edited="0">
                <wp:start x="-77" y="0"/>
                <wp:lineTo x="-77" y="21465"/>
                <wp:lineTo x="21585" y="21465"/>
                <wp:lineTo x="21585" y="0"/>
                <wp:lineTo x="-77" y="0"/>
              </wp:wrapPolygon>
            </wp:wrapThrough>
            <wp:docPr id="17" name="Рисунок 12" descr="C:\Users\7-я\Desktop\НОВЫЙ САЙТ\доступная среда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-я\Desktop\НОВЫЙ САЙТ\доступная среда\4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Pr="00405726" w:rsidRDefault="00405726" w:rsidP="00405726"/>
    <w:p w:rsidR="00405726" w:rsidRPr="00405726" w:rsidRDefault="00405726" w:rsidP="00405726">
      <w:pPr>
        <w:tabs>
          <w:tab w:val="left" w:pos="3464"/>
        </w:tabs>
      </w:pPr>
      <w:r>
        <w:tab/>
      </w:r>
    </w:p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Default="00405726" w:rsidP="00405726"/>
    <w:p w:rsidR="00405726" w:rsidRDefault="00405726" w:rsidP="00405726"/>
    <w:p w:rsidR="00405726" w:rsidRDefault="00405726" w:rsidP="00405726"/>
    <w:p w:rsidR="00405726" w:rsidRDefault="00405726" w:rsidP="00405726"/>
    <w:p w:rsidR="00405726" w:rsidRDefault="00405726" w:rsidP="00405726"/>
    <w:p w:rsidR="00405726" w:rsidRDefault="00405726" w:rsidP="00405726"/>
    <w:p w:rsidR="00405726" w:rsidRDefault="00405726" w:rsidP="00405726"/>
    <w:p w:rsidR="00405726" w:rsidRDefault="00405726" w:rsidP="00405726"/>
    <w:p w:rsid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282575</wp:posOffset>
            </wp:positionV>
            <wp:extent cx="3107690" cy="5016500"/>
            <wp:effectExtent l="19050" t="0" r="0" b="0"/>
            <wp:wrapThrough wrapText="bothSides">
              <wp:wrapPolygon edited="0">
                <wp:start x="-132" y="0"/>
                <wp:lineTo x="-132" y="21491"/>
                <wp:lineTo x="21582" y="21491"/>
                <wp:lineTo x="21582" y="0"/>
                <wp:lineTo x="-132" y="0"/>
              </wp:wrapPolygon>
            </wp:wrapThrough>
            <wp:docPr id="19" name="Рисунок 14" descr="C:\Users\7-я\Desktop\НОВЫЙ САЙТ\доступная среда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-я\Desktop\НОВЫЙ САЙТ\доступная среда\6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282575</wp:posOffset>
            </wp:positionV>
            <wp:extent cx="2847340" cy="5016500"/>
            <wp:effectExtent l="19050" t="0" r="0" b="0"/>
            <wp:wrapThrough wrapText="bothSides">
              <wp:wrapPolygon edited="0">
                <wp:start x="-145" y="0"/>
                <wp:lineTo x="-145" y="21491"/>
                <wp:lineTo x="21533" y="21491"/>
                <wp:lineTo x="21533" y="0"/>
                <wp:lineTo x="-145" y="0"/>
              </wp:wrapPolygon>
            </wp:wrapThrough>
            <wp:docPr id="18" name="Рисунок 13" descr="C:\Users\7-я\Desktop\НОВЫЙ САЙТ\доступная среда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-я\Desktop\НОВЫЙ САЙТ\доступная среда\5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Pr="00405726" w:rsidRDefault="00405726" w:rsidP="00405726"/>
    <w:p w:rsidR="00405726" w:rsidRDefault="00405726" w:rsidP="00405726"/>
    <w:p w:rsidR="00405726" w:rsidRDefault="00405726" w:rsidP="00405726"/>
    <w:p w:rsidR="00405726" w:rsidRPr="00405726" w:rsidRDefault="00405726" w:rsidP="00405726">
      <w:pPr>
        <w:tabs>
          <w:tab w:val="left" w:pos="3114"/>
        </w:tabs>
      </w:pPr>
      <w:r>
        <w:tab/>
      </w:r>
    </w:p>
    <w:sectPr w:rsidR="00405726" w:rsidRPr="00405726" w:rsidSect="004057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>
    <w:useFELayout/>
  </w:compat>
  <w:rsids>
    <w:rsidRoot w:val="00405726"/>
    <w:rsid w:val="002B20C5"/>
    <w:rsid w:val="002D1004"/>
    <w:rsid w:val="00405726"/>
    <w:rsid w:val="008702D5"/>
    <w:rsid w:val="008D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D5"/>
  </w:style>
  <w:style w:type="paragraph" w:styleId="1">
    <w:name w:val="heading 1"/>
    <w:basedOn w:val="a"/>
    <w:link w:val="10"/>
    <w:uiPriority w:val="9"/>
    <w:qFormat/>
    <w:rsid w:val="002B2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4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0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7</cp:revision>
  <dcterms:created xsi:type="dcterms:W3CDTF">2024-01-22T04:37:00Z</dcterms:created>
  <dcterms:modified xsi:type="dcterms:W3CDTF">2024-01-22T05:08:00Z</dcterms:modified>
</cp:coreProperties>
</file>